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4266F" w14:textId="77777777" w:rsidR="005F1254" w:rsidRDefault="008D2F3A" w:rsidP="005F1254">
      <w:pPr>
        <w:pStyle w:val="NoSpacing"/>
      </w:pPr>
      <w:r>
        <w:rPr>
          <w:noProof/>
          <w:lang w:val="sr-Latn-CS" w:eastAsia="sr-Latn-CS"/>
        </w:rPr>
        <w:drawing>
          <wp:inline distT="0" distB="0" distL="0" distR="0" wp14:anchorId="0F454BDC" wp14:editId="707BF21D">
            <wp:extent cx="1704975" cy="4262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IKOP d.o.o.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337" cy="425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3254D" w14:textId="77777777" w:rsidR="008D2F3A" w:rsidRDefault="008D2F3A" w:rsidP="005F1254">
      <w:pPr>
        <w:pStyle w:val="NoSpacing"/>
      </w:pPr>
    </w:p>
    <w:p w14:paraId="6E6ABE8E" w14:textId="77777777" w:rsidR="005F1254" w:rsidRPr="005F1254" w:rsidRDefault="005F1254" w:rsidP="005F1254">
      <w:pPr>
        <w:pStyle w:val="NoSpacing"/>
        <w:rPr>
          <w:rFonts w:ascii="Times New Roman" w:hAnsi="Times New Roman" w:cs="Times New Roman"/>
        </w:rPr>
      </w:pPr>
      <w:r w:rsidRPr="005F1254">
        <w:rPr>
          <w:rFonts w:ascii="Times New Roman" w:hAnsi="Times New Roman" w:cs="Times New Roman"/>
        </w:rPr>
        <w:t>Alimpija Vasiljevića 2b,</w:t>
      </w:r>
    </w:p>
    <w:p w14:paraId="101D47A6" w14:textId="77777777" w:rsidR="005F1254" w:rsidRPr="005F1254" w:rsidRDefault="005F1254" w:rsidP="005F1254">
      <w:pPr>
        <w:pStyle w:val="NoSpacing"/>
        <w:rPr>
          <w:rFonts w:ascii="Times New Roman" w:hAnsi="Times New Roman" w:cs="Times New Roman"/>
        </w:rPr>
      </w:pPr>
      <w:r w:rsidRPr="005F1254">
        <w:rPr>
          <w:rFonts w:ascii="Times New Roman" w:hAnsi="Times New Roman" w:cs="Times New Roman"/>
        </w:rPr>
        <w:t>11185 Zemun, Srbija</w:t>
      </w:r>
    </w:p>
    <w:p w14:paraId="4E525ABC" w14:textId="77777777" w:rsidR="005F1254" w:rsidRPr="005F1254" w:rsidRDefault="005F1254" w:rsidP="005F1254">
      <w:pPr>
        <w:pStyle w:val="NoSpacing"/>
        <w:rPr>
          <w:rFonts w:ascii="Times New Roman" w:hAnsi="Times New Roman" w:cs="Times New Roman"/>
        </w:rPr>
      </w:pPr>
      <w:r w:rsidRPr="005F1254">
        <w:rPr>
          <w:rFonts w:ascii="Times New Roman" w:hAnsi="Times New Roman" w:cs="Times New Roman"/>
        </w:rPr>
        <w:t xml:space="preserve">tel. +381 11 311 22 22, </w:t>
      </w:r>
    </w:p>
    <w:p w14:paraId="486FB750" w14:textId="77777777" w:rsidR="005F1254" w:rsidRPr="005F1254" w:rsidRDefault="005F1254" w:rsidP="005F1254">
      <w:pPr>
        <w:pStyle w:val="NoSpacing"/>
        <w:rPr>
          <w:rFonts w:ascii="Times New Roman" w:hAnsi="Times New Roman" w:cs="Times New Roman"/>
        </w:rPr>
      </w:pPr>
      <w:r w:rsidRPr="005F1254">
        <w:rPr>
          <w:rFonts w:ascii="Times New Roman" w:hAnsi="Times New Roman" w:cs="Times New Roman"/>
        </w:rPr>
        <w:t xml:space="preserve">fax: +381 11 2100 411 </w:t>
      </w:r>
    </w:p>
    <w:p w14:paraId="00D849D0" w14:textId="77777777" w:rsidR="005F1254" w:rsidRPr="005F1254" w:rsidRDefault="005F1254" w:rsidP="005F1254">
      <w:pPr>
        <w:pStyle w:val="NoSpacing"/>
        <w:rPr>
          <w:rFonts w:ascii="Times New Roman" w:hAnsi="Times New Roman" w:cs="Times New Roman"/>
        </w:rPr>
      </w:pPr>
      <w:r w:rsidRPr="005F1254">
        <w:rPr>
          <w:rFonts w:ascii="Times New Roman" w:hAnsi="Times New Roman" w:cs="Times New Roman"/>
        </w:rPr>
        <w:t>E-mail: helikop@helikop.rs</w:t>
      </w:r>
    </w:p>
    <w:p w14:paraId="04946A90" w14:textId="77777777" w:rsidR="005F1254" w:rsidRPr="005F1254" w:rsidRDefault="00DC23B0" w:rsidP="005F125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Banca Intesa</w:t>
      </w:r>
      <w:r w:rsidR="005F1254" w:rsidRPr="005F1254">
        <w:rPr>
          <w:rFonts w:ascii="Times New Roman" w:hAnsi="Times New Roman" w:cs="Times New Roman"/>
        </w:rPr>
        <w:t xml:space="preserve">: 160-361217-12 </w:t>
      </w:r>
    </w:p>
    <w:p w14:paraId="4CC8BA0E" w14:textId="77777777" w:rsidR="005F1254" w:rsidRPr="005F1254" w:rsidRDefault="005F1254" w:rsidP="005F1254">
      <w:pPr>
        <w:pStyle w:val="NoSpacing"/>
        <w:rPr>
          <w:rFonts w:ascii="Times New Roman" w:hAnsi="Times New Roman" w:cs="Times New Roman"/>
        </w:rPr>
      </w:pPr>
      <w:r w:rsidRPr="005F1254">
        <w:rPr>
          <w:rFonts w:ascii="Times New Roman" w:hAnsi="Times New Roman" w:cs="Times New Roman"/>
        </w:rPr>
        <w:t xml:space="preserve">PIB: 107110558 </w:t>
      </w:r>
    </w:p>
    <w:p w14:paraId="4B9682B6" w14:textId="77777777" w:rsidR="00913150" w:rsidRDefault="005F1254" w:rsidP="005F1254">
      <w:pPr>
        <w:pStyle w:val="NoSpacing"/>
        <w:rPr>
          <w:rFonts w:ascii="Times New Roman" w:hAnsi="Times New Roman" w:cs="Times New Roman"/>
        </w:rPr>
      </w:pPr>
      <w:r w:rsidRPr="005F1254">
        <w:rPr>
          <w:rFonts w:ascii="Times New Roman" w:hAnsi="Times New Roman" w:cs="Times New Roman"/>
        </w:rPr>
        <w:t>MB: 20743522</w:t>
      </w:r>
    </w:p>
    <w:p w14:paraId="68214F9D" w14:textId="77777777" w:rsidR="00DC23B0" w:rsidRDefault="00DC23B0" w:rsidP="005F125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Sifra delatnosti: 4643</w:t>
      </w:r>
    </w:p>
    <w:p w14:paraId="60F82F85" w14:textId="77777777" w:rsidR="0045273F" w:rsidRDefault="0045273F" w:rsidP="005F1254">
      <w:pPr>
        <w:pStyle w:val="NoSpacing"/>
        <w:rPr>
          <w:rFonts w:ascii="Times New Roman" w:hAnsi="Times New Roman" w:cs="Times New Roman"/>
        </w:rPr>
      </w:pPr>
    </w:p>
    <w:p w14:paraId="2C43FA54" w14:textId="77777777" w:rsidR="0045273F" w:rsidRDefault="0045273F" w:rsidP="005F1254">
      <w:pPr>
        <w:pStyle w:val="NoSpacing"/>
        <w:rPr>
          <w:rFonts w:ascii="Times New Roman" w:hAnsi="Times New Roman" w:cs="Times New Roman"/>
        </w:rPr>
      </w:pPr>
    </w:p>
    <w:p w14:paraId="3DD1D2CE" w14:textId="77777777" w:rsidR="002027EC" w:rsidRDefault="002027EC" w:rsidP="002027EC">
      <w:pPr>
        <w:ind w:left="2127"/>
        <w:rPr>
          <w:lang w:val="sr-Latn-RS"/>
        </w:rPr>
      </w:pPr>
      <w:r>
        <w:rPr>
          <w:b/>
          <w:bCs/>
        </w:rPr>
        <w:t>UGOVOR O POSLOVNOJ SARADNJI I PRODAJI ROBE NA RATE</w:t>
      </w:r>
    </w:p>
    <w:p w14:paraId="359109F2" w14:textId="77777777" w:rsidR="002027EC" w:rsidRDefault="002027EC" w:rsidP="002027EC">
      <w:pPr>
        <w:ind w:left="2127" w:firstLine="709"/>
        <w:rPr>
          <w:b/>
          <w:bCs/>
        </w:rPr>
      </w:pPr>
    </w:p>
    <w:p w14:paraId="18374BFA" w14:textId="77777777" w:rsidR="002027EC" w:rsidRDefault="002027EC" w:rsidP="002027EC">
      <w:pPr>
        <w:ind w:left="2127" w:firstLine="709"/>
        <w:rPr>
          <w:b/>
          <w:bCs/>
        </w:rPr>
      </w:pPr>
    </w:p>
    <w:p w14:paraId="1C6A7F1A" w14:textId="77777777" w:rsidR="002027EC" w:rsidRDefault="002027EC" w:rsidP="002027EC">
      <w:pPr>
        <w:rPr>
          <w:b/>
          <w:bCs/>
        </w:rPr>
      </w:pPr>
    </w:p>
    <w:p w14:paraId="3C9AD4A6" w14:textId="48BFF8C8" w:rsidR="002027EC" w:rsidRDefault="002027EC" w:rsidP="002027EC">
      <w:pPr>
        <w:jc w:val="both"/>
      </w:pPr>
      <w:r>
        <w:t xml:space="preserve">Zaključen u Beogradu dana </w:t>
      </w:r>
      <w:r w:rsidR="002851C3">
        <w:rPr>
          <w:lang w:val="en-US"/>
        </w:rPr>
        <w:t>01.06.</w:t>
      </w:r>
      <w:r>
        <w:t>202</w:t>
      </w:r>
      <w:r w:rsidR="005D458C">
        <w:rPr>
          <w:lang w:val="sr-Latn-RS"/>
        </w:rPr>
        <w:t>1</w:t>
      </w:r>
      <w:r>
        <w:t>.godine između:</w:t>
      </w:r>
    </w:p>
    <w:p w14:paraId="1ADCB3BB" w14:textId="77777777" w:rsidR="002027EC" w:rsidRDefault="002027EC" w:rsidP="002027EC">
      <w:pPr>
        <w:tabs>
          <w:tab w:val="left" w:pos="11070"/>
        </w:tabs>
        <w:jc w:val="both"/>
      </w:pPr>
      <w:r>
        <w:tab/>
      </w:r>
    </w:p>
    <w:p w14:paraId="1FE7D518" w14:textId="77777777" w:rsidR="002027EC" w:rsidRDefault="002027EC" w:rsidP="002027EC">
      <w:pPr>
        <w:widowControl w:val="0"/>
        <w:numPr>
          <w:ilvl w:val="0"/>
          <w:numId w:val="3"/>
        </w:numPr>
        <w:suppressAutoHyphens/>
        <w:jc w:val="both"/>
      </w:pPr>
      <w:r>
        <w:rPr>
          <w:rFonts w:eastAsia="Calibri" w:cs="Calibri"/>
        </w:rPr>
        <w:t>„</w:t>
      </w:r>
      <w:r>
        <w:t>HELIKOP“ d.o.o. iz Beograda-Zemun, ul.Alimpija Vasiljevića br.28, matični broj:</w:t>
      </w:r>
      <w:r>
        <w:rPr>
          <w:lang w:val="sr-Latn-RS"/>
        </w:rPr>
        <w:t xml:space="preserve"> 20743522</w:t>
      </w:r>
      <w:r>
        <w:t xml:space="preserve">, PIB: 107110558, račun broj: </w:t>
      </w:r>
      <w:r>
        <w:rPr>
          <w:lang w:val="sr-Latn-RS"/>
        </w:rPr>
        <w:t>170-30012591000-22</w:t>
      </w:r>
      <w:r>
        <w:t xml:space="preserve"> koji se vodi kod „</w:t>
      </w:r>
      <w:r>
        <w:rPr>
          <w:lang w:val="sr-Latn-RS"/>
        </w:rPr>
        <w:t>UNICREDIT</w:t>
      </w:r>
      <w:r>
        <w:t xml:space="preserve">“ </w:t>
      </w:r>
      <w:r>
        <w:rPr>
          <w:lang w:val="sr-Latn-RS"/>
        </w:rPr>
        <w:t xml:space="preserve">Banke </w:t>
      </w:r>
      <w:r>
        <w:t>Beograd, koje zastupa Vlada Živanović direktor (u daljem tekstu “HELIKOP“D.O.O.)</w:t>
      </w:r>
    </w:p>
    <w:p w14:paraId="1BE6AA20" w14:textId="77777777" w:rsidR="002027EC" w:rsidRDefault="002027EC" w:rsidP="002027EC">
      <w:pPr>
        <w:jc w:val="both"/>
      </w:pPr>
    </w:p>
    <w:p w14:paraId="7B194E23" w14:textId="77777777" w:rsidR="002027EC" w:rsidRDefault="002027EC" w:rsidP="002027EC">
      <w:pPr>
        <w:jc w:val="both"/>
      </w:pPr>
      <w:r>
        <w:t>i</w:t>
      </w:r>
    </w:p>
    <w:p w14:paraId="14D77D9E" w14:textId="77777777" w:rsidR="002027EC" w:rsidRDefault="002027EC" w:rsidP="002027EC">
      <w:pPr>
        <w:jc w:val="both"/>
      </w:pPr>
    </w:p>
    <w:p w14:paraId="29FAD544" w14:textId="3BE5F0C2" w:rsidR="002027EC" w:rsidRDefault="002851C3" w:rsidP="002027EC">
      <w:pPr>
        <w:widowControl w:val="0"/>
        <w:numPr>
          <w:ilvl w:val="0"/>
          <w:numId w:val="3"/>
        </w:numPr>
        <w:suppressAutoHyphens/>
        <w:jc w:val="both"/>
      </w:pPr>
      <w:proofErr w:type="spellStart"/>
      <w:r>
        <w:rPr>
          <w:lang w:val="en-US"/>
        </w:rPr>
        <w:t>Jedinstvena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organizacija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sindikata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zaposlenih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Poreskoj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upravi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Srbije</w:t>
      </w:r>
      <w:proofErr w:type="spellEnd"/>
      <w:r>
        <w:rPr>
          <w:lang w:val="en-US"/>
        </w:rPr>
        <w:t xml:space="preserve"> </w:t>
      </w:r>
      <w:r w:rsidR="002027EC">
        <w:t>iz</w:t>
      </w:r>
      <w:r>
        <w:rPr>
          <w:lang w:val="en-US"/>
        </w:rPr>
        <w:t xml:space="preserve"> Beograd-Vo</w:t>
      </w:r>
      <w:r>
        <w:rPr>
          <w:lang w:val="sr-Latn-RS"/>
        </w:rPr>
        <w:t xml:space="preserve">ždovac </w:t>
      </w:r>
      <w:proofErr w:type="gramStart"/>
      <w:r w:rsidR="002027EC">
        <w:t>ul.</w:t>
      </w:r>
      <w:r>
        <w:rPr>
          <w:lang w:val="sr-Latn-RS"/>
        </w:rPr>
        <w:t>Save</w:t>
      </w:r>
      <w:proofErr w:type="gramEnd"/>
      <w:r>
        <w:rPr>
          <w:lang w:val="sr-Latn-RS"/>
        </w:rPr>
        <w:t xml:space="preserve"> Maškovića </w:t>
      </w:r>
      <w:r w:rsidR="002027EC">
        <w:t>br.</w:t>
      </w:r>
      <w:r>
        <w:rPr>
          <w:lang w:val="sr-Latn-RS"/>
        </w:rPr>
        <w:t xml:space="preserve"> 3-5</w:t>
      </w:r>
      <w:r w:rsidR="002027EC">
        <w:t>. matični broj</w:t>
      </w:r>
      <w:r>
        <w:rPr>
          <w:lang w:val="sr-Latn-RS"/>
        </w:rPr>
        <w:t xml:space="preserve"> 17667505</w:t>
      </w:r>
      <w:r w:rsidR="002027EC">
        <w:t>, PIB</w:t>
      </w:r>
      <w:r>
        <w:rPr>
          <w:lang w:val="sr-Latn-RS"/>
        </w:rPr>
        <w:t xml:space="preserve"> 104830227</w:t>
      </w:r>
      <w:r w:rsidR="002027EC">
        <w:t>, koje zastupa</w:t>
      </w:r>
      <w:r>
        <w:rPr>
          <w:lang w:val="sr-Latn-RS"/>
        </w:rPr>
        <w:t xml:space="preserve"> Milan Dumić </w:t>
      </w:r>
      <w:r w:rsidR="002027EC">
        <w:t>(u daljem tekstu „Sindikat“).</w:t>
      </w:r>
    </w:p>
    <w:p w14:paraId="16D45464" w14:textId="77777777" w:rsidR="002027EC" w:rsidRDefault="002027EC" w:rsidP="002027EC">
      <w:pPr>
        <w:jc w:val="both"/>
      </w:pPr>
    </w:p>
    <w:p w14:paraId="6AB64D21" w14:textId="77777777" w:rsidR="002027EC" w:rsidRDefault="002027EC" w:rsidP="002027EC"/>
    <w:p w14:paraId="6EB9CBCB" w14:textId="77777777" w:rsidR="002027EC" w:rsidRDefault="002027EC" w:rsidP="002027EC"/>
    <w:p w14:paraId="68CC1EA8" w14:textId="77777777" w:rsidR="002027EC" w:rsidRDefault="002027EC" w:rsidP="002027EC">
      <w:pPr>
        <w:jc w:val="center"/>
      </w:pPr>
      <w:r>
        <w:t>Član  1.</w:t>
      </w:r>
    </w:p>
    <w:p w14:paraId="79C1133B" w14:textId="77777777" w:rsidR="002027EC" w:rsidRDefault="002027EC" w:rsidP="002027EC">
      <w:pPr>
        <w:jc w:val="both"/>
      </w:pPr>
      <w:r>
        <w:t>Ugovorne strane nalaze svoj poslovni interes u poslovnoj saradnji, u skladu sa odgovarajućim propisima, dobrim poslovnim običajima, poslovnim moralom-sve na način i pod uslovima iz ovog Ugovora. Poslovna saradnja po ovom Ugovoru odvijaće se na obostranu korist strana, uz uvažavanje uslova tržišta.</w:t>
      </w:r>
    </w:p>
    <w:p w14:paraId="7F0BB677" w14:textId="77777777" w:rsidR="002027EC" w:rsidRDefault="002027EC" w:rsidP="002027EC"/>
    <w:p w14:paraId="7F63F321" w14:textId="77777777" w:rsidR="002027EC" w:rsidRDefault="002027EC" w:rsidP="002027EC">
      <w:pPr>
        <w:jc w:val="center"/>
      </w:pPr>
    </w:p>
    <w:p w14:paraId="38733B97" w14:textId="77777777" w:rsidR="002027EC" w:rsidRDefault="002027EC" w:rsidP="002027EC">
      <w:pPr>
        <w:jc w:val="center"/>
      </w:pPr>
      <w:r>
        <w:t>Član  2.</w:t>
      </w:r>
    </w:p>
    <w:p w14:paraId="37C1DA69" w14:textId="5130A43A" w:rsidR="002027EC" w:rsidRPr="009965B3" w:rsidRDefault="002027EC" w:rsidP="002027EC">
      <w:pPr>
        <w:rPr>
          <w:lang w:val="sr-Latn-RS"/>
        </w:rPr>
      </w:pPr>
      <w:r>
        <w:t xml:space="preserve">Ugovorne strane su saglasne da „HELIKOP“doo  prodaje robu na rate bez kamate iz svog prodajnog asortimana </w:t>
      </w:r>
      <w:r w:rsidR="002851C3">
        <w:rPr>
          <w:lang w:val="sr-Latn-RS"/>
        </w:rPr>
        <w:t xml:space="preserve">isključivo </w:t>
      </w:r>
      <w:r>
        <w:t xml:space="preserve">članovima </w:t>
      </w:r>
      <w:r w:rsidR="002851C3">
        <w:rPr>
          <w:lang w:val="sr-Latn-RS"/>
        </w:rPr>
        <w:t xml:space="preserve">pomenutog </w:t>
      </w:r>
      <w:r>
        <w:t>Sindikata</w:t>
      </w:r>
      <w:r w:rsidR="002851C3">
        <w:rPr>
          <w:lang w:val="sr-Latn-RS"/>
        </w:rPr>
        <w:t xml:space="preserve"> JOS</w:t>
      </w:r>
      <w:r>
        <w:t xml:space="preserve"> - zaposlenima u privrednom društvu </w:t>
      </w:r>
      <w:r w:rsidR="002851C3">
        <w:rPr>
          <w:lang w:val="sr-Latn-RS"/>
        </w:rPr>
        <w:t>Poreska uprava Srbije</w:t>
      </w:r>
      <w:r w:rsidR="00D314EE">
        <w:rPr>
          <w:lang w:val="sr-Latn-RS"/>
        </w:rPr>
        <w:t>.</w:t>
      </w:r>
    </w:p>
    <w:p w14:paraId="22E4BDB8" w14:textId="77777777" w:rsidR="002027EC" w:rsidRDefault="002027EC" w:rsidP="002027EC"/>
    <w:p w14:paraId="3C4F11F0" w14:textId="77777777" w:rsidR="002027EC" w:rsidRDefault="002027EC" w:rsidP="002027EC">
      <w:pPr>
        <w:jc w:val="center"/>
      </w:pPr>
    </w:p>
    <w:p w14:paraId="406FF2B6" w14:textId="77777777" w:rsidR="002027EC" w:rsidRDefault="002027EC" w:rsidP="002027EC">
      <w:pPr>
        <w:jc w:val="center"/>
      </w:pPr>
      <w:r>
        <w:t>Član  3.</w:t>
      </w:r>
    </w:p>
    <w:p w14:paraId="21BF17BF" w14:textId="77777777" w:rsidR="002027EC" w:rsidRDefault="002027EC" w:rsidP="002027EC">
      <w:pPr>
        <w:jc w:val="both"/>
      </w:pPr>
      <w:r>
        <w:t>Sindikat se obavezuje da će, u svrhu ostvarivanja poslovne saradnje iz člana 1. i 2. ovog Ugovora, posredovati i dovoditi u vezu potencijalne kupce iz privrednog društva „HELIKOP“</w:t>
      </w:r>
      <w:r>
        <w:rPr>
          <w:lang w:val="sr-Latn-RS"/>
        </w:rPr>
        <w:t xml:space="preserve"> doo</w:t>
      </w:r>
      <w:r>
        <w:t xml:space="preserve"> , nakon čega će „HELIKOP“doo Beograd (Zemun) zaključivati sa kupcima pojedinačne ugovore o prodaji robe na rate.</w:t>
      </w:r>
    </w:p>
    <w:p w14:paraId="3AFEB5E1" w14:textId="77777777" w:rsidR="002027EC" w:rsidRDefault="002027EC" w:rsidP="002027EC">
      <w:pPr>
        <w:jc w:val="both"/>
      </w:pPr>
    </w:p>
    <w:p w14:paraId="58945B1E" w14:textId="77777777" w:rsidR="002027EC" w:rsidRDefault="002027EC" w:rsidP="002027EC">
      <w:pPr>
        <w:jc w:val="center"/>
      </w:pPr>
    </w:p>
    <w:p w14:paraId="4E787AB2" w14:textId="77777777" w:rsidR="002027EC" w:rsidRDefault="002027EC" w:rsidP="002027EC">
      <w:pPr>
        <w:jc w:val="center"/>
      </w:pPr>
      <w:r>
        <w:t>Član  4.</w:t>
      </w:r>
    </w:p>
    <w:p w14:paraId="7F07CE9C" w14:textId="77777777" w:rsidR="002027EC" w:rsidRDefault="002027EC" w:rsidP="002027EC">
      <w:pPr>
        <w:jc w:val="both"/>
      </w:pPr>
      <w:r>
        <w:rPr>
          <w:rFonts w:eastAsia="Calibri" w:cs="Calibri"/>
        </w:rPr>
        <w:t>„</w:t>
      </w:r>
      <w:r>
        <w:t>HELIKOP“doo Beograd (Zemun) se obavezuje da će članovima Sindikata omogućiti kupovinu proizvoda iz svog prodajnog asortimana po uslovima prodaje koji važe u trenutku kupovine.</w:t>
      </w:r>
    </w:p>
    <w:p w14:paraId="698E2F9B" w14:textId="77777777" w:rsidR="002027EC" w:rsidRDefault="002027EC" w:rsidP="002027EC">
      <w:pPr>
        <w:jc w:val="both"/>
      </w:pPr>
    </w:p>
    <w:p w14:paraId="0EC52DBF" w14:textId="77777777" w:rsidR="002027EC" w:rsidRDefault="002027EC" w:rsidP="002027EC">
      <w:pPr>
        <w:jc w:val="both"/>
      </w:pPr>
    </w:p>
    <w:p w14:paraId="3D78A319" w14:textId="77777777" w:rsidR="002027EC" w:rsidRDefault="002027EC" w:rsidP="002027EC">
      <w:pPr>
        <w:jc w:val="both"/>
      </w:pPr>
    </w:p>
    <w:p w14:paraId="5815BE16" w14:textId="77777777" w:rsidR="002027EC" w:rsidRDefault="002027EC" w:rsidP="002027EC">
      <w:pPr>
        <w:jc w:val="both"/>
      </w:pPr>
    </w:p>
    <w:p w14:paraId="552A412F" w14:textId="77777777" w:rsidR="002027EC" w:rsidRDefault="002027EC" w:rsidP="002027EC">
      <w:pPr>
        <w:jc w:val="both"/>
      </w:pPr>
    </w:p>
    <w:p w14:paraId="3302A27F" w14:textId="00458C0A" w:rsidR="002027EC" w:rsidRDefault="002027EC" w:rsidP="002027EC">
      <w:pPr>
        <w:jc w:val="both"/>
      </w:pPr>
      <w:r>
        <w:t xml:space="preserve">Kupovina proizvoda iz prethodnog stava vršiće </w:t>
      </w:r>
      <w:r w:rsidR="00902D85">
        <w:rPr>
          <w:lang w:val="sr-Latn-RS"/>
        </w:rPr>
        <w:t>do 24 (dvadesetčetiri)</w:t>
      </w:r>
      <w:r>
        <w:t xml:space="preserve"> mesečn</w:t>
      </w:r>
      <w:r w:rsidR="00902D85">
        <w:rPr>
          <w:lang w:val="sr-Latn-RS"/>
        </w:rPr>
        <w:t>e</w:t>
      </w:r>
      <w:r>
        <w:t xml:space="preserve"> rat</w:t>
      </w:r>
      <w:r w:rsidR="00902D85">
        <w:rPr>
          <w:lang w:val="sr-Latn-RS"/>
        </w:rPr>
        <w:t>e</w:t>
      </w:r>
      <w:r>
        <w:t>, bez kamate, uz konstituisanje administrativne zabrane na zarade kupaca-članova Sindikata.</w:t>
      </w:r>
    </w:p>
    <w:p w14:paraId="0720BFA7" w14:textId="77777777" w:rsidR="002027EC" w:rsidRDefault="002027EC" w:rsidP="002027EC">
      <w:pPr>
        <w:jc w:val="both"/>
      </w:pPr>
    </w:p>
    <w:p w14:paraId="5555916B" w14:textId="77777777" w:rsidR="002027EC" w:rsidRDefault="002027EC" w:rsidP="002027EC">
      <w:pPr>
        <w:jc w:val="both"/>
      </w:pPr>
      <w:r>
        <w:t xml:space="preserve">Prilikom uplate svake pojedinačne rate, obavezno je navođenje poziva na broj rada (referencu) sa potvrde svakog pojedinačnog kupca. U slučaju zbirne uplate, za više zaposlenih, obavezno je slanje specifikacije sa spiskom svih pojedinačnih kupaca, brojevima rada ili druge reference  i obustavljenog iznosa od neto zarade, firmi </w:t>
      </w:r>
      <w:r>
        <w:rPr>
          <w:rFonts w:eastAsia="Calibri" w:cs="Calibri"/>
        </w:rPr>
        <w:t>„</w:t>
      </w:r>
      <w:r>
        <w:t xml:space="preserve">HELIKOP“ doo Beograd (Zemun) na e-mail: </w:t>
      </w:r>
      <w:r w:rsidRPr="004E26A1">
        <w:rPr>
          <w:b/>
          <w:bCs/>
          <w:i/>
          <w:iCs/>
          <w:u w:val="single"/>
          <w:lang w:val="sr-Latn-RS"/>
        </w:rPr>
        <w:t>sindikalna</w:t>
      </w:r>
      <w:r w:rsidRPr="004E26A1">
        <w:rPr>
          <w:b/>
          <w:bCs/>
          <w:i/>
          <w:iCs/>
          <w:u w:val="single"/>
          <w:lang w:val="en-US"/>
        </w:rPr>
        <w:t>@</w:t>
      </w:r>
      <w:r w:rsidRPr="004E26A1">
        <w:rPr>
          <w:b/>
          <w:bCs/>
          <w:i/>
          <w:iCs/>
          <w:u w:val="single"/>
          <w:lang w:val="sr-Latn-RS"/>
        </w:rPr>
        <w:t>helikop</w:t>
      </w:r>
      <w:r>
        <w:rPr>
          <w:b/>
          <w:bCs/>
          <w:i/>
          <w:iCs/>
          <w:u w:val="single"/>
          <w:lang w:val="sr-Latn-RS"/>
        </w:rPr>
        <w:t>.rs</w:t>
      </w:r>
      <w:r w:rsidRPr="004E26A1">
        <w:rPr>
          <w:b/>
          <w:bCs/>
          <w:i/>
          <w:iCs/>
          <w:lang w:val="sr-Latn-RS"/>
        </w:rPr>
        <w:t xml:space="preserve"> </w:t>
      </w:r>
      <w:r>
        <w:rPr>
          <w:lang w:val="sr-Latn-RS"/>
        </w:rPr>
        <w:t>doo</w:t>
      </w:r>
      <w:r>
        <w:t xml:space="preserve"> ili preporučenom pošiljkom.</w:t>
      </w:r>
    </w:p>
    <w:p w14:paraId="4EB894E1" w14:textId="77777777" w:rsidR="002027EC" w:rsidRDefault="002027EC" w:rsidP="002027EC">
      <w:pPr>
        <w:jc w:val="both"/>
      </w:pPr>
    </w:p>
    <w:p w14:paraId="1A3461DE" w14:textId="0E4CFE4E" w:rsidR="002027EC" w:rsidRDefault="002851C3" w:rsidP="002027EC">
      <w:pPr>
        <w:jc w:val="both"/>
      </w:pPr>
      <w:r>
        <w:rPr>
          <w:lang w:val="sr-Latn-RS"/>
        </w:rPr>
        <w:t>Poslodavac</w:t>
      </w:r>
      <w:r w:rsidR="002027EC">
        <w:t xml:space="preserve"> </w:t>
      </w:r>
      <w:r w:rsidR="00902D85">
        <w:rPr>
          <w:lang w:val="sr-Latn-RS"/>
        </w:rPr>
        <w:t>overava</w:t>
      </w:r>
      <w:r w:rsidR="002027EC">
        <w:t xml:space="preserve"> obra</w:t>
      </w:r>
      <w:r w:rsidR="00902D85">
        <w:rPr>
          <w:lang w:val="sr-Latn-RS"/>
        </w:rPr>
        <w:t>sce</w:t>
      </w:r>
      <w:r w:rsidR="002027EC">
        <w:t xml:space="preserve"> o administrativnoj zabrani kod koga je kupac-član Sindikata zaposlen</w:t>
      </w:r>
      <w:r w:rsidR="00902D85">
        <w:rPr>
          <w:lang w:val="sr-Latn-RS"/>
        </w:rPr>
        <w:t>.</w:t>
      </w:r>
      <w:r w:rsidR="002027EC">
        <w:t xml:space="preserve"> </w:t>
      </w:r>
    </w:p>
    <w:p w14:paraId="669B4B3A" w14:textId="77777777" w:rsidR="002027EC" w:rsidRDefault="002027EC" w:rsidP="002027EC">
      <w:pPr>
        <w:jc w:val="both"/>
      </w:pPr>
    </w:p>
    <w:p w14:paraId="6EA1D825" w14:textId="1D2C4CD3" w:rsidR="002027EC" w:rsidRPr="00902D85" w:rsidRDefault="002027EC" w:rsidP="002027EC">
      <w:pPr>
        <w:jc w:val="both"/>
        <w:rPr>
          <w:lang w:val="sr-Latn-RS"/>
        </w:rPr>
      </w:pPr>
      <w:r>
        <w:t>Mesečna rata u otplati robe na kredit ne može preći 2/3 neto mesečne zarade zaposlenog. U slučaju da u toku otplate kredita, zaposlenom po bilo kom osnovu (prelazak iz firme u firmu, odlazak u penziju, otkaz i slično) prestane radni odnos obračunska služba će celokupni neotplaćeni iznos kupoprodajne cene obustaviti kupcu i uplatiti prodavcu od poslednje zarade radnika. U slučaju smrti kupca - člana Sindikata Sindikat</w:t>
      </w:r>
      <w:r w:rsidR="00902D85">
        <w:rPr>
          <w:lang w:val="sr-Latn-RS"/>
        </w:rPr>
        <w:t xml:space="preserve">, u što kraćem roku, </w:t>
      </w:r>
      <w:r>
        <w:t>obave</w:t>
      </w:r>
      <w:r w:rsidR="00902D85">
        <w:rPr>
          <w:lang w:val="sr-Latn-RS"/>
        </w:rPr>
        <w:t>štava centralu</w:t>
      </w:r>
      <w:r>
        <w:t xml:space="preserve"> HELIKOP doo Beograd (Zemun) putem emaila</w:t>
      </w:r>
      <w:r w:rsidR="00902D85">
        <w:rPr>
          <w:lang w:val="sr-Latn-RS"/>
        </w:rPr>
        <w:t xml:space="preserve">: </w:t>
      </w:r>
      <w:r w:rsidR="00902D85" w:rsidRPr="004E26A1">
        <w:rPr>
          <w:b/>
          <w:bCs/>
          <w:i/>
          <w:iCs/>
          <w:u w:val="single"/>
          <w:lang w:val="sr-Latn-RS"/>
        </w:rPr>
        <w:t>sindikalna</w:t>
      </w:r>
      <w:r w:rsidR="00902D85" w:rsidRPr="004E26A1">
        <w:rPr>
          <w:b/>
          <w:bCs/>
          <w:i/>
          <w:iCs/>
          <w:u w:val="single"/>
          <w:lang w:val="en-US"/>
        </w:rPr>
        <w:t>@</w:t>
      </w:r>
      <w:r w:rsidR="00902D85" w:rsidRPr="004E26A1">
        <w:rPr>
          <w:b/>
          <w:bCs/>
          <w:i/>
          <w:iCs/>
          <w:u w:val="single"/>
          <w:lang w:val="sr-Latn-RS"/>
        </w:rPr>
        <w:t>helikop</w:t>
      </w:r>
      <w:r w:rsidR="00902D85">
        <w:rPr>
          <w:b/>
          <w:bCs/>
          <w:i/>
          <w:iCs/>
          <w:u w:val="single"/>
          <w:lang w:val="sr-Latn-RS"/>
        </w:rPr>
        <w:t>.rs</w:t>
      </w:r>
    </w:p>
    <w:p w14:paraId="51EDE8BE" w14:textId="77777777" w:rsidR="002027EC" w:rsidRDefault="002027EC" w:rsidP="002027EC">
      <w:pPr>
        <w:jc w:val="center"/>
      </w:pPr>
    </w:p>
    <w:p w14:paraId="2F06B10B" w14:textId="77777777" w:rsidR="002027EC" w:rsidRDefault="002027EC" w:rsidP="002027EC"/>
    <w:p w14:paraId="2EC2BBAE" w14:textId="77777777" w:rsidR="002027EC" w:rsidRDefault="002027EC" w:rsidP="002027EC">
      <w:pPr>
        <w:jc w:val="center"/>
      </w:pPr>
    </w:p>
    <w:p w14:paraId="7FA6BD07" w14:textId="77777777" w:rsidR="002027EC" w:rsidRDefault="002027EC" w:rsidP="002027EC">
      <w:pPr>
        <w:jc w:val="center"/>
      </w:pPr>
      <w:r>
        <w:t xml:space="preserve">Član  5. </w:t>
      </w:r>
    </w:p>
    <w:p w14:paraId="3AAEA5F0" w14:textId="4FAB2482" w:rsidR="002027EC" w:rsidRDefault="002851C3" w:rsidP="002027EC">
      <w:pPr>
        <w:jc w:val="both"/>
      </w:pPr>
      <w:r>
        <w:rPr>
          <w:lang w:val="sr-Latn-RS"/>
        </w:rPr>
        <w:t>Poslodavac</w:t>
      </w:r>
      <w:r w:rsidR="002027EC">
        <w:t xml:space="preserve"> je dužan da dobijene spiskove krajnjih korisnika potvrde - zaposlenih sa fakturom - porudžbenicom </w:t>
      </w:r>
      <w:r w:rsidR="002027EC">
        <w:rPr>
          <w:rFonts w:eastAsia="Calibri" w:cs="Calibri"/>
        </w:rPr>
        <w:t>„</w:t>
      </w:r>
      <w:r w:rsidR="002027EC">
        <w:t xml:space="preserve">HELIKOP“-a odmah dostavi obračunskoj službi Privrednog društva/Ustanove </w:t>
      </w:r>
      <w:r>
        <w:rPr>
          <w:lang w:val="sr-Latn-RS"/>
        </w:rPr>
        <w:t>Poreskoj upravi Srbije</w:t>
      </w:r>
      <w:r w:rsidR="002027EC">
        <w:rPr>
          <w:lang w:val="sr-Latn-RS"/>
        </w:rPr>
        <w:t xml:space="preserve"> </w:t>
      </w:r>
      <w:r w:rsidR="002027EC">
        <w:t xml:space="preserve">sa administrativnim zabranama i instrukcijom o obustavi primanja  u periodu od narednih ugovorenih meseci, shodno dogovorenom roku plaćanja, za svakog krajnjeg  korisnika potvrde – zapslenog, kako bi se izvršila uplata rata na račun </w:t>
      </w:r>
      <w:r w:rsidR="002027EC">
        <w:rPr>
          <w:rFonts w:eastAsia="Calibri" w:cs="Calibri"/>
        </w:rPr>
        <w:t>„</w:t>
      </w:r>
      <w:r w:rsidR="002027EC">
        <w:t>HELIKOP“-a.</w:t>
      </w:r>
    </w:p>
    <w:p w14:paraId="5920AD58" w14:textId="77777777" w:rsidR="002027EC" w:rsidRDefault="002027EC" w:rsidP="002027EC">
      <w:pPr>
        <w:jc w:val="both"/>
      </w:pPr>
    </w:p>
    <w:p w14:paraId="55A6FBE8" w14:textId="77777777" w:rsidR="002027EC" w:rsidRDefault="002027EC" w:rsidP="002027EC">
      <w:pPr>
        <w:jc w:val="center"/>
      </w:pPr>
    </w:p>
    <w:p w14:paraId="021AE58D" w14:textId="77777777" w:rsidR="002027EC" w:rsidRDefault="002027EC" w:rsidP="002027EC">
      <w:pPr>
        <w:jc w:val="center"/>
      </w:pPr>
    </w:p>
    <w:p w14:paraId="5CE505C6" w14:textId="77777777" w:rsidR="002027EC" w:rsidRDefault="002027EC" w:rsidP="002027EC">
      <w:pPr>
        <w:jc w:val="center"/>
      </w:pPr>
      <w:r>
        <w:t xml:space="preserve">Član  6. </w:t>
      </w:r>
    </w:p>
    <w:p w14:paraId="591B5592" w14:textId="77777777" w:rsidR="002027EC" w:rsidRDefault="002027EC" w:rsidP="002027EC">
      <w:pPr>
        <w:jc w:val="both"/>
      </w:pPr>
      <w:r>
        <w:t>Ugovor se zaključuje na neodređeno vreme.</w:t>
      </w:r>
    </w:p>
    <w:p w14:paraId="08AEAE50" w14:textId="77777777" w:rsidR="002027EC" w:rsidRDefault="002027EC" w:rsidP="002027EC">
      <w:pPr>
        <w:jc w:val="both"/>
      </w:pPr>
    </w:p>
    <w:p w14:paraId="3061F899" w14:textId="77777777" w:rsidR="002027EC" w:rsidRDefault="002027EC" w:rsidP="002027EC">
      <w:pPr>
        <w:jc w:val="both"/>
      </w:pPr>
      <w:r>
        <w:t>U slučaju prestanka postojanja poslovnog interesa, ugovorne strane mogu sporazumno raskinuti ovaj Ugovor.</w:t>
      </w:r>
    </w:p>
    <w:p w14:paraId="398ACEA3" w14:textId="77777777" w:rsidR="002027EC" w:rsidRDefault="002027EC" w:rsidP="002027EC">
      <w:pPr>
        <w:jc w:val="both"/>
      </w:pPr>
    </w:p>
    <w:p w14:paraId="1D2620E1" w14:textId="77777777" w:rsidR="002027EC" w:rsidRDefault="002027EC" w:rsidP="002027EC">
      <w:pPr>
        <w:jc w:val="both"/>
      </w:pPr>
    </w:p>
    <w:p w14:paraId="2FEA5BAC" w14:textId="79D61F8A" w:rsidR="002027EC" w:rsidRDefault="002027EC" w:rsidP="002027EC">
      <w:pPr>
        <w:jc w:val="both"/>
      </w:pPr>
      <w:r>
        <w:t xml:space="preserve">Ugovorne strane su saglasne da se ovaj ugovor može i jednostrano raskinuti uz poštovanje otkaznog roka od 15 dana, s tim što administrativne zabrane koje su zaposlenih – kupci robe potpisali i Rešenje za obustavu zarade potpisano od strane poslodavca – privrednog društva ostaje na snazi dok zaposleni – kupac robe ne izmiri svoju obavezu u celini, a sve na osnovu izjave koju je zaposleni – kupac robe potpisao. </w:t>
      </w:r>
    </w:p>
    <w:p w14:paraId="4CCBAEF3" w14:textId="77777777" w:rsidR="002027EC" w:rsidRDefault="002027EC" w:rsidP="002027EC">
      <w:pPr>
        <w:jc w:val="both"/>
        <w:rPr>
          <w:rFonts w:eastAsia="Calibri" w:cs="Calibri"/>
        </w:rPr>
      </w:pPr>
    </w:p>
    <w:p w14:paraId="3D037579" w14:textId="64390076" w:rsidR="002027EC" w:rsidRDefault="002027EC" w:rsidP="002027EC">
      <w:pPr>
        <w:jc w:val="both"/>
      </w:pPr>
      <w:r>
        <w:rPr>
          <w:rFonts w:eastAsia="Calibri" w:cs="Calibri"/>
        </w:rPr>
        <w:t xml:space="preserve"> </w:t>
      </w:r>
      <w:r>
        <w:t>Ukoliko zaposlenom radniku prestane radni odnos po bilo kom osnovu kod poslodavca, poslodavac – privredno društvo, u kome je kupac robe zaposlen, će od preostalih primanj</w:t>
      </w:r>
      <w:r w:rsidR="00902D85">
        <w:rPr>
          <w:lang w:val="sr-Latn-RS"/>
        </w:rPr>
        <w:t>a</w:t>
      </w:r>
      <w:r w:rsidR="00C63AE4">
        <w:rPr>
          <w:lang w:val="sr-Latn-RS"/>
        </w:rPr>
        <w:t xml:space="preserve"> </w:t>
      </w:r>
      <w:r>
        <w:t>izmiriti sve obaveze po administrativnoj zabrani.  U slučaju da iznos koji pripada zaposlenom nije dovoljan za izmirenje kompletne obaveze o tome će</w:t>
      </w:r>
      <w:r w:rsidR="00C63AE4">
        <w:rPr>
          <w:lang w:val="sr-Latn-RS"/>
        </w:rPr>
        <w:t>, u što kraćem roku,</w:t>
      </w:r>
      <w:r>
        <w:t xml:space="preserve"> obavestiti privredno društvo HELIKOP doo kao i u slučaju da zaposleni odlazi kod drugog poslodavca ili u penziju, kako bi firma obezbedila svoje potraživanje za neimireni deo duga preko administrativnih zabrana overenih od strane novog poslodavca ili PIO fonda.</w:t>
      </w:r>
    </w:p>
    <w:p w14:paraId="48BE6A97" w14:textId="77777777" w:rsidR="002027EC" w:rsidRDefault="002027EC" w:rsidP="002027EC">
      <w:pPr>
        <w:jc w:val="both"/>
      </w:pPr>
    </w:p>
    <w:p w14:paraId="4C0BEF35" w14:textId="77777777" w:rsidR="002027EC" w:rsidRDefault="002027EC" w:rsidP="002027EC">
      <w:pPr>
        <w:jc w:val="center"/>
      </w:pPr>
    </w:p>
    <w:p w14:paraId="00E4A19E" w14:textId="77777777" w:rsidR="002027EC" w:rsidRDefault="002027EC" w:rsidP="002027EC">
      <w:pPr>
        <w:jc w:val="center"/>
      </w:pPr>
      <w:r>
        <w:t>Član 7.</w:t>
      </w:r>
    </w:p>
    <w:p w14:paraId="5E18EA50" w14:textId="77777777" w:rsidR="002027EC" w:rsidRDefault="002027EC" w:rsidP="002027EC">
      <w:pPr>
        <w:jc w:val="both"/>
      </w:pPr>
      <w:r>
        <w:t>Ovaj ugovor stupa na snagu i primenjuje se kada ga potpišu ovlašćeni predstavnici ugovornih strana.</w:t>
      </w:r>
    </w:p>
    <w:p w14:paraId="7CE1D694" w14:textId="77777777" w:rsidR="002027EC" w:rsidRDefault="002027EC" w:rsidP="002027EC">
      <w:pPr>
        <w:jc w:val="both"/>
      </w:pPr>
    </w:p>
    <w:p w14:paraId="7EF1D70F" w14:textId="77777777" w:rsidR="002027EC" w:rsidRDefault="002027EC" w:rsidP="002027EC">
      <w:pPr>
        <w:jc w:val="center"/>
      </w:pPr>
    </w:p>
    <w:p w14:paraId="1ED45EDA" w14:textId="77777777" w:rsidR="002027EC" w:rsidRDefault="002027EC" w:rsidP="002027EC">
      <w:pPr>
        <w:jc w:val="center"/>
      </w:pPr>
    </w:p>
    <w:p w14:paraId="5447832C" w14:textId="77777777" w:rsidR="002027EC" w:rsidRDefault="002027EC" w:rsidP="002027EC">
      <w:pPr>
        <w:jc w:val="center"/>
      </w:pPr>
      <w:r>
        <w:t>Član  8.</w:t>
      </w:r>
    </w:p>
    <w:p w14:paraId="56800EBE" w14:textId="77777777" w:rsidR="002027EC" w:rsidRDefault="002027EC" w:rsidP="002027EC">
      <w:pPr>
        <w:jc w:val="both"/>
      </w:pPr>
      <w:r>
        <w:t>Ugovorne strane su saglasne da eventualne sporove koji nastanu u realizaciji ovog Ugovora rešavaju sporazumno, a ukoliko to ne bude bilo moguće, ugovara se nadležnost Privrednog suda u Beogradu.</w:t>
      </w:r>
    </w:p>
    <w:p w14:paraId="09C26E1C" w14:textId="77777777" w:rsidR="002027EC" w:rsidRDefault="002027EC" w:rsidP="002027EC"/>
    <w:p w14:paraId="0306EEE9" w14:textId="77777777" w:rsidR="002027EC" w:rsidRDefault="002027EC" w:rsidP="002027EC">
      <w:pPr>
        <w:jc w:val="center"/>
      </w:pPr>
    </w:p>
    <w:p w14:paraId="3C07FFBE" w14:textId="77777777" w:rsidR="002027EC" w:rsidRDefault="002027EC" w:rsidP="002027EC">
      <w:pPr>
        <w:jc w:val="center"/>
      </w:pPr>
      <w:r>
        <w:t>Član  9.</w:t>
      </w:r>
    </w:p>
    <w:p w14:paraId="19EADE1D" w14:textId="3B8DFEDB" w:rsidR="002027EC" w:rsidRDefault="002027EC" w:rsidP="002027EC">
      <w:pPr>
        <w:jc w:val="both"/>
      </w:pPr>
      <w:r>
        <w:t xml:space="preserve">Ovaj ugovor je sačinjen u </w:t>
      </w:r>
      <w:r w:rsidR="002851C3">
        <w:rPr>
          <w:lang w:val="sr-Latn-RS"/>
        </w:rPr>
        <w:t>4</w:t>
      </w:r>
      <w:r>
        <w:t xml:space="preserve"> (</w:t>
      </w:r>
      <w:r w:rsidR="002851C3">
        <w:rPr>
          <w:lang w:val="sr-Latn-RS"/>
        </w:rPr>
        <w:t>četiri</w:t>
      </w:r>
      <w:r>
        <w:t xml:space="preserve">) istovetna primerka, od kojih svaka ugovorna strana zadržava  po </w:t>
      </w:r>
      <w:r>
        <w:rPr>
          <w:lang w:val="sr-Latn-RS"/>
        </w:rPr>
        <w:t>1</w:t>
      </w:r>
      <w:r>
        <w:t xml:space="preserve"> (</w:t>
      </w:r>
      <w:r>
        <w:rPr>
          <w:lang w:val="sr-Latn-RS"/>
        </w:rPr>
        <w:t>jedan</w:t>
      </w:r>
      <w:r>
        <w:t xml:space="preserve"> primer</w:t>
      </w:r>
      <w:r>
        <w:rPr>
          <w:lang w:val="sr-Latn-RS"/>
        </w:rPr>
        <w:t>ak</w:t>
      </w:r>
      <w:r>
        <w:t>).</w:t>
      </w:r>
    </w:p>
    <w:p w14:paraId="6257D0F4" w14:textId="77777777" w:rsidR="002027EC" w:rsidRDefault="002027EC" w:rsidP="002027EC">
      <w:pPr>
        <w:jc w:val="both"/>
      </w:pPr>
    </w:p>
    <w:p w14:paraId="5DF81959" w14:textId="77777777" w:rsidR="002027EC" w:rsidRDefault="002027EC" w:rsidP="002027EC"/>
    <w:p w14:paraId="11F15D14" w14:textId="77777777" w:rsidR="002027EC" w:rsidRDefault="002027EC" w:rsidP="002027EC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71"/>
        <w:gridCol w:w="2285"/>
      </w:tblGrid>
      <w:tr w:rsidR="002027EC" w14:paraId="18BA5057" w14:textId="77777777" w:rsidTr="00817989">
        <w:trPr>
          <w:trHeight w:val="1365"/>
        </w:trPr>
        <w:tc>
          <w:tcPr>
            <w:tcW w:w="7371" w:type="dxa"/>
          </w:tcPr>
          <w:p w14:paraId="738C7166" w14:textId="77777777" w:rsidR="002027EC" w:rsidRDefault="002027EC" w:rsidP="00817989">
            <w:pPr>
              <w:pStyle w:val="TableContents"/>
              <w:rPr>
                <w:rFonts w:eastAsia="Calibri" w:cs="Calibri"/>
              </w:rPr>
            </w:pPr>
          </w:p>
          <w:p w14:paraId="6DE74B8A" w14:textId="77777777" w:rsidR="002027EC" w:rsidRDefault="002027EC" w:rsidP="00817989">
            <w:pPr>
              <w:pStyle w:val="TableContents"/>
            </w:pPr>
            <w:r>
              <w:rPr>
                <w:rFonts w:eastAsia="Calibri" w:cs="Calibri"/>
              </w:rPr>
              <w:t>HELIKOP</w:t>
            </w:r>
            <w:r>
              <w:t>“ d.o.o. Beograd (Zemun)</w:t>
            </w:r>
          </w:p>
          <w:p w14:paraId="5D49E624" w14:textId="77777777" w:rsidR="002027EC" w:rsidRDefault="002027EC" w:rsidP="00817989">
            <w:pPr>
              <w:pStyle w:val="TableContents"/>
            </w:pPr>
          </w:p>
          <w:p w14:paraId="770EDA67" w14:textId="77777777" w:rsidR="002027EC" w:rsidRDefault="002027EC" w:rsidP="00817989">
            <w:pPr>
              <w:pStyle w:val="TableContents"/>
            </w:pPr>
            <w:r>
              <w:t>Vlada Živanović direktor</w:t>
            </w:r>
          </w:p>
        </w:tc>
        <w:tc>
          <w:tcPr>
            <w:tcW w:w="2285" w:type="dxa"/>
          </w:tcPr>
          <w:p w14:paraId="0FDD8DC4" w14:textId="77777777" w:rsidR="002027EC" w:rsidRDefault="002027EC" w:rsidP="00817989">
            <w:pPr>
              <w:pStyle w:val="TableContents"/>
              <w:rPr>
                <w:rFonts w:eastAsia="Calibri" w:cs="Calibri"/>
              </w:rPr>
            </w:pPr>
          </w:p>
          <w:p w14:paraId="419464DB" w14:textId="77777777" w:rsidR="002027EC" w:rsidRPr="00954207" w:rsidRDefault="002027EC" w:rsidP="00817989">
            <w:pPr>
              <w:pStyle w:val="TableContents"/>
              <w:rPr>
                <w:rFonts w:eastAsia="Calibri" w:cs="Calibri"/>
              </w:rPr>
            </w:pPr>
            <w:r>
              <w:t>SINDIKAT</w:t>
            </w:r>
          </w:p>
          <w:p w14:paraId="74EDF86D" w14:textId="77777777" w:rsidR="002027EC" w:rsidRPr="00954207" w:rsidRDefault="002027EC" w:rsidP="00817989">
            <w:pPr>
              <w:pStyle w:val="TableContents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                          </w:t>
            </w:r>
          </w:p>
          <w:p w14:paraId="686069C0" w14:textId="77777777" w:rsidR="002027EC" w:rsidRDefault="002027EC" w:rsidP="00817989">
            <w:pPr>
              <w:pStyle w:val="TableContents"/>
              <w:jc w:val="both"/>
            </w:pPr>
          </w:p>
          <w:p w14:paraId="55C5EA34" w14:textId="77777777" w:rsidR="002027EC" w:rsidRDefault="002027EC" w:rsidP="00817989">
            <w:pPr>
              <w:pStyle w:val="TableContents"/>
              <w:jc w:val="right"/>
            </w:pPr>
          </w:p>
          <w:p w14:paraId="24B6A59C" w14:textId="77777777" w:rsidR="002027EC" w:rsidRDefault="002027EC" w:rsidP="00817989">
            <w:pPr>
              <w:pStyle w:val="TableContents"/>
              <w:jc w:val="right"/>
            </w:pPr>
          </w:p>
          <w:p w14:paraId="0DFC078C" w14:textId="77777777" w:rsidR="002027EC" w:rsidRDefault="002027EC" w:rsidP="00817989">
            <w:pPr>
              <w:pStyle w:val="TableContents"/>
              <w:jc w:val="right"/>
            </w:pPr>
          </w:p>
        </w:tc>
      </w:tr>
    </w:tbl>
    <w:p w14:paraId="3EA8E236" w14:textId="77777777" w:rsidR="002027EC" w:rsidRDefault="002027EC" w:rsidP="002027EC">
      <w:pPr>
        <w:rPr>
          <w:rFonts w:ascii="Calibri" w:eastAsia="SimSun" w:hAnsi="Calibri" w:cs="Mangal"/>
          <w:kern w:val="2"/>
          <w:lang w:eastAsia="zh-CN" w:bidi="hi-IN"/>
        </w:rPr>
      </w:pPr>
    </w:p>
    <w:p w14:paraId="6FFB0BD4" w14:textId="77777777" w:rsidR="002027EC" w:rsidRDefault="002027EC" w:rsidP="002027EC">
      <w:pPr>
        <w:pStyle w:val="NoSpacing"/>
        <w:jc w:val="center"/>
        <w:rPr>
          <w:rFonts w:ascii="Times New Roman" w:hAnsi="Times New Roman" w:cs="Times New Roman"/>
        </w:rPr>
      </w:pPr>
    </w:p>
    <w:p w14:paraId="0D01B888" w14:textId="77777777" w:rsidR="002027EC" w:rsidRDefault="002027EC" w:rsidP="002027EC">
      <w:pPr>
        <w:pStyle w:val="NoSpacing"/>
        <w:rPr>
          <w:rFonts w:ascii="Times New Roman" w:hAnsi="Times New Roman" w:cs="Times New Roman"/>
        </w:rPr>
      </w:pPr>
    </w:p>
    <w:p w14:paraId="1610FE45" w14:textId="77777777" w:rsidR="002027EC" w:rsidRDefault="002027EC" w:rsidP="002027EC">
      <w:pPr>
        <w:pStyle w:val="NoSpacing"/>
        <w:rPr>
          <w:rFonts w:ascii="Times New Roman" w:hAnsi="Times New Roman" w:cs="Times New Roman"/>
        </w:rPr>
      </w:pPr>
    </w:p>
    <w:p w14:paraId="46E72967" w14:textId="77777777" w:rsidR="00626E08" w:rsidRDefault="00626E08" w:rsidP="005F1254">
      <w:pPr>
        <w:pStyle w:val="NoSpacing"/>
        <w:rPr>
          <w:rFonts w:ascii="Times New Roman" w:hAnsi="Times New Roman" w:cs="Times New Roman"/>
        </w:rPr>
      </w:pPr>
    </w:p>
    <w:p w14:paraId="2D2C39CC" w14:textId="77777777" w:rsidR="0045273F" w:rsidRDefault="0045273F" w:rsidP="005F1254">
      <w:pPr>
        <w:pStyle w:val="NoSpacing"/>
        <w:rPr>
          <w:rFonts w:ascii="Times New Roman" w:hAnsi="Times New Roman" w:cs="Times New Roman"/>
        </w:rPr>
      </w:pPr>
    </w:p>
    <w:p w14:paraId="14B217BC" w14:textId="77777777" w:rsidR="00626E08" w:rsidRDefault="00626E08" w:rsidP="005F1254">
      <w:pPr>
        <w:pStyle w:val="NoSpacing"/>
        <w:rPr>
          <w:rFonts w:ascii="Times New Roman" w:hAnsi="Times New Roman" w:cs="Times New Roman"/>
        </w:rPr>
      </w:pPr>
    </w:p>
    <w:sectPr w:rsidR="00626E08" w:rsidSect="000F20DA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7715CE"/>
    <w:multiLevelType w:val="hybridMultilevel"/>
    <w:tmpl w:val="5A3036F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B16DDC"/>
    <w:multiLevelType w:val="hybridMultilevel"/>
    <w:tmpl w:val="D926106C"/>
    <w:lvl w:ilvl="0" w:tplc="08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54"/>
    <w:rsid w:val="000F20DA"/>
    <w:rsid w:val="001A276D"/>
    <w:rsid w:val="002027EC"/>
    <w:rsid w:val="00211CFB"/>
    <w:rsid w:val="002851C3"/>
    <w:rsid w:val="00352868"/>
    <w:rsid w:val="004260F3"/>
    <w:rsid w:val="0045273F"/>
    <w:rsid w:val="004565BC"/>
    <w:rsid w:val="005253A5"/>
    <w:rsid w:val="0057140B"/>
    <w:rsid w:val="005D458C"/>
    <w:rsid w:val="005F1254"/>
    <w:rsid w:val="00626E08"/>
    <w:rsid w:val="008D2F3A"/>
    <w:rsid w:val="00902D85"/>
    <w:rsid w:val="00913150"/>
    <w:rsid w:val="009C14BA"/>
    <w:rsid w:val="00A62227"/>
    <w:rsid w:val="00C2481B"/>
    <w:rsid w:val="00C63AE4"/>
    <w:rsid w:val="00C76D94"/>
    <w:rsid w:val="00CE209B"/>
    <w:rsid w:val="00CF5E00"/>
    <w:rsid w:val="00D314EE"/>
    <w:rsid w:val="00D834DD"/>
    <w:rsid w:val="00DC23B0"/>
    <w:rsid w:val="00F2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9B7FC5"/>
  <w15:docId w15:val="{858F857D-D102-4646-BE4E-DE88AE86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1CFB"/>
    <w:pPr>
      <w:keepNext/>
      <w:jc w:val="center"/>
      <w:outlineLvl w:val="3"/>
    </w:pPr>
    <w:rPr>
      <w:rFonts w:ascii="Arial" w:hAnsi="Arial" w:cs="Arial"/>
      <w:b/>
      <w:bCs/>
      <w:sz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125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F3A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semiHidden/>
    <w:rsid w:val="00211CFB"/>
    <w:rPr>
      <w:rFonts w:ascii="Arial" w:eastAsia="Times New Roman" w:hAnsi="Arial" w:cs="Arial"/>
      <w:b/>
      <w:bCs/>
      <w:sz w:val="36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76D94"/>
    <w:rPr>
      <w:b/>
      <w:bCs/>
    </w:rPr>
  </w:style>
  <w:style w:type="paragraph" w:customStyle="1" w:styleId="TableContents">
    <w:name w:val="Table Contents"/>
    <w:basedOn w:val="Normal"/>
    <w:rsid w:val="002027EC"/>
    <w:pPr>
      <w:widowControl w:val="0"/>
      <w:suppressLineNumbers/>
      <w:suppressAutoHyphens/>
    </w:pPr>
    <w:rPr>
      <w:rFonts w:ascii="Calibri" w:eastAsia="SimSun" w:hAnsi="Calibri" w:cs="Mangal"/>
      <w:kern w:val="2"/>
      <w:lang w:val="sr-Latn-R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HELIKOP 2</dc:creator>
  <cp:lastModifiedBy>ЈОВАН ДУМИЋ</cp:lastModifiedBy>
  <cp:revision>2</cp:revision>
  <cp:lastPrinted>2021-01-14T14:02:00Z</cp:lastPrinted>
  <dcterms:created xsi:type="dcterms:W3CDTF">2021-06-01T12:27:00Z</dcterms:created>
  <dcterms:modified xsi:type="dcterms:W3CDTF">2021-06-01T12:27:00Z</dcterms:modified>
</cp:coreProperties>
</file>